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07A58" w14:textId="194A5DB8" w:rsidR="00DE5152" w:rsidRPr="00960DE4" w:rsidRDefault="00DE5152" w:rsidP="00960DE4">
      <w:pPr>
        <w:spacing w:line="276" w:lineRule="auto"/>
        <w:jc w:val="right"/>
        <w:rPr>
          <w:rFonts w:ascii="Calibri" w:hAnsi="Calibri" w:cs="Calibri"/>
          <w:sz w:val="24"/>
          <w:szCs w:val="24"/>
        </w:rPr>
      </w:pPr>
      <w:bookmarkStart w:id="0" w:name="_Toc424214234"/>
      <w:r w:rsidRPr="00960DE4">
        <w:rPr>
          <w:rFonts w:ascii="Calibri" w:hAnsi="Calibri" w:cs="Calibri"/>
          <w:sz w:val="24"/>
          <w:szCs w:val="24"/>
        </w:rPr>
        <w:t xml:space="preserve">Załącznik nr </w:t>
      </w:r>
      <w:r w:rsidR="0053696C">
        <w:rPr>
          <w:rFonts w:ascii="Calibri" w:hAnsi="Calibri" w:cs="Calibri"/>
          <w:sz w:val="24"/>
          <w:szCs w:val="24"/>
        </w:rPr>
        <w:t>2</w:t>
      </w:r>
      <w:r w:rsidRPr="00960DE4">
        <w:rPr>
          <w:rFonts w:ascii="Calibri" w:hAnsi="Calibri" w:cs="Calibri"/>
          <w:sz w:val="24"/>
          <w:szCs w:val="24"/>
        </w:rPr>
        <w:t xml:space="preserve"> do Zaproszenia</w:t>
      </w:r>
    </w:p>
    <w:p w14:paraId="79E264DF" w14:textId="77777777" w:rsidR="00DE5152" w:rsidRPr="00960DE4" w:rsidRDefault="00DE5152" w:rsidP="00960DE4">
      <w:pPr>
        <w:spacing w:line="276" w:lineRule="auto"/>
        <w:jc w:val="center"/>
        <w:rPr>
          <w:rFonts w:ascii="Calibri" w:hAnsi="Calibri" w:cs="Calibri"/>
          <w:b/>
          <w:sz w:val="24"/>
          <w:szCs w:val="24"/>
        </w:rPr>
      </w:pPr>
      <w:r w:rsidRPr="00960DE4">
        <w:rPr>
          <w:rFonts w:ascii="Calibri" w:hAnsi="Calibri" w:cs="Calibri"/>
          <w:b/>
          <w:sz w:val="24"/>
          <w:szCs w:val="24"/>
        </w:rPr>
        <w:t>Opis Przedmiotu Zamówienia</w:t>
      </w:r>
    </w:p>
    <w:p w14:paraId="7D44B638" w14:textId="77777777" w:rsidR="00DE5152" w:rsidRPr="00960DE4" w:rsidRDefault="00DE5152" w:rsidP="00960DE4">
      <w:pPr>
        <w:numPr>
          <w:ilvl w:val="0"/>
          <w:numId w:val="1"/>
        </w:numPr>
        <w:spacing w:line="276" w:lineRule="auto"/>
        <w:rPr>
          <w:rFonts w:ascii="Calibri" w:hAnsi="Calibri" w:cs="Calibri"/>
          <w:b/>
          <w:sz w:val="24"/>
          <w:szCs w:val="24"/>
        </w:rPr>
      </w:pPr>
      <w:r w:rsidRPr="00960DE4">
        <w:rPr>
          <w:rFonts w:ascii="Calibri" w:hAnsi="Calibri" w:cs="Calibri"/>
          <w:b/>
          <w:sz w:val="24"/>
          <w:szCs w:val="24"/>
        </w:rPr>
        <w:t>Przedmiot zamówienia:</w:t>
      </w:r>
    </w:p>
    <w:p w14:paraId="500F823F" w14:textId="12DDD45C" w:rsidR="00DE5152" w:rsidRPr="00960DE4" w:rsidRDefault="00DE5152" w:rsidP="00960DE4">
      <w:pPr>
        <w:spacing w:line="276" w:lineRule="auto"/>
        <w:rPr>
          <w:rFonts w:ascii="Calibri" w:hAnsi="Calibri" w:cs="Calibri"/>
          <w:b/>
          <w:sz w:val="24"/>
          <w:szCs w:val="24"/>
        </w:rPr>
      </w:pPr>
      <w:bookmarkStart w:id="1" w:name="_Hlk178232198"/>
      <w:bookmarkEnd w:id="0"/>
      <w:r w:rsidRPr="00960DE4">
        <w:rPr>
          <w:rFonts w:ascii="Calibri" w:hAnsi="Calibri" w:cs="Calibri"/>
          <w:sz w:val="24"/>
          <w:szCs w:val="24"/>
        </w:rPr>
        <w:t xml:space="preserve">Przedmiotem zamówienia jest przedłużenie </w:t>
      </w:r>
      <w:r w:rsidR="002F770C">
        <w:rPr>
          <w:rFonts w:ascii="Calibri" w:hAnsi="Calibri" w:cs="Calibri"/>
          <w:sz w:val="24"/>
          <w:szCs w:val="24"/>
        </w:rPr>
        <w:t>subskrypcji</w:t>
      </w:r>
      <w:r w:rsidRPr="00960DE4">
        <w:rPr>
          <w:rFonts w:ascii="Calibri" w:hAnsi="Calibri" w:cs="Calibri"/>
          <w:sz w:val="24"/>
          <w:szCs w:val="24"/>
        </w:rPr>
        <w:t xml:space="preserve"> Software Assurance </w:t>
      </w:r>
      <w:r w:rsidR="0021323B">
        <w:rPr>
          <w:rFonts w:ascii="Calibri" w:hAnsi="Calibri" w:cs="Calibri"/>
          <w:sz w:val="24"/>
          <w:szCs w:val="24"/>
        </w:rPr>
        <w:t xml:space="preserve">(zwanych dalej </w:t>
      </w:r>
      <w:r w:rsidR="00DB6BE8">
        <w:rPr>
          <w:rFonts w:ascii="Calibri" w:hAnsi="Calibri" w:cs="Calibri"/>
          <w:sz w:val="24"/>
          <w:szCs w:val="24"/>
        </w:rPr>
        <w:t>„</w:t>
      </w:r>
      <w:r w:rsidR="0021323B">
        <w:rPr>
          <w:rFonts w:ascii="Calibri" w:hAnsi="Calibri" w:cs="Calibri"/>
          <w:sz w:val="24"/>
          <w:szCs w:val="24"/>
        </w:rPr>
        <w:t>subskrypcją</w:t>
      </w:r>
      <w:r w:rsidR="00DB6BE8">
        <w:rPr>
          <w:rFonts w:ascii="Calibri" w:hAnsi="Calibri" w:cs="Calibri"/>
          <w:sz w:val="24"/>
          <w:szCs w:val="24"/>
        </w:rPr>
        <w:t>”</w:t>
      </w:r>
      <w:r w:rsidR="0021323B">
        <w:rPr>
          <w:rFonts w:ascii="Calibri" w:hAnsi="Calibri" w:cs="Calibri"/>
          <w:sz w:val="24"/>
          <w:szCs w:val="24"/>
        </w:rPr>
        <w:t xml:space="preserve">) </w:t>
      </w:r>
      <w:r w:rsidR="00960DE4">
        <w:rPr>
          <w:rFonts w:ascii="Calibri" w:hAnsi="Calibri" w:cs="Calibri"/>
          <w:sz w:val="24"/>
          <w:szCs w:val="24"/>
        </w:rPr>
        <w:t>na okres 36 miesięcy</w:t>
      </w:r>
      <w:r w:rsidR="00DB6BE8">
        <w:rPr>
          <w:rFonts w:ascii="Calibri" w:hAnsi="Calibri" w:cs="Calibri"/>
          <w:sz w:val="24"/>
          <w:szCs w:val="24"/>
        </w:rPr>
        <w:t>,</w:t>
      </w:r>
      <w:r w:rsidR="00960DE4" w:rsidRPr="00960DE4">
        <w:rPr>
          <w:rFonts w:ascii="Calibri" w:hAnsi="Calibri" w:cs="Calibri"/>
          <w:sz w:val="24"/>
          <w:szCs w:val="24"/>
        </w:rPr>
        <w:t xml:space="preserve"> </w:t>
      </w:r>
      <w:r w:rsidRPr="00960DE4">
        <w:rPr>
          <w:rFonts w:ascii="Calibri" w:hAnsi="Calibri" w:cs="Calibri"/>
          <w:sz w:val="24"/>
          <w:szCs w:val="24"/>
        </w:rPr>
        <w:t>do oprogramowania Microsoft SQL Server 2019 Standard</w:t>
      </w:r>
      <w:r w:rsidR="00960DE4">
        <w:rPr>
          <w:rFonts w:ascii="Calibri" w:hAnsi="Calibri" w:cs="Calibri"/>
          <w:sz w:val="24"/>
          <w:szCs w:val="24"/>
        </w:rPr>
        <w:t xml:space="preserve"> </w:t>
      </w:r>
      <w:r w:rsidR="0063610F">
        <w:rPr>
          <w:rFonts w:ascii="Calibri" w:hAnsi="Calibri" w:cs="Calibri"/>
          <w:sz w:val="24"/>
          <w:szCs w:val="24"/>
        </w:rPr>
        <w:t xml:space="preserve">(zwanego dalej </w:t>
      </w:r>
      <w:r w:rsidR="00DB6BE8">
        <w:rPr>
          <w:rFonts w:ascii="Calibri" w:hAnsi="Calibri" w:cs="Calibri"/>
          <w:sz w:val="24"/>
          <w:szCs w:val="24"/>
        </w:rPr>
        <w:t>„</w:t>
      </w:r>
      <w:r w:rsidR="0063610F">
        <w:rPr>
          <w:rFonts w:ascii="Calibri" w:hAnsi="Calibri" w:cs="Calibri"/>
          <w:sz w:val="24"/>
          <w:szCs w:val="24"/>
        </w:rPr>
        <w:t>oprogramowaniem</w:t>
      </w:r>
      <w:r w:rsidR="00DB6BE8">
        <w:rPr>
          <w:rFonts w:ascii="Calibri" w:hAnsi="Calibri" w:cs="Calibri"/>
          <w:sz w:val="24"/>
          <w:szCs w:val="24"/>
        </w:rPr>
        <w:t>”</w:t>
      </w:r>
      <w:r w:rsidR="0063610F">
        <w:rPr>
          <w:rFonts w:ascii="Calibri" w:hAnsi="Calibri" w:cs="Calibri"/>
          <w:sz w:val="24"/>
          <w:szCs w:val="24"/>
        </w:rPr>
        <w:t>)</w:t>
      </w:r>
      <w:r w:rsidR="00DB6BE8">
        <w:rPr>
          <w:rFonts w:ascii="Calibri" w:hAnsi="Calibri" w:cs="Calibri"/>
          <w:sz w:val="24"/>
          <w:szCs w:val="24"/>
        </w:rPr>
        <w:t>,</w:t>
      </w:r>
      <w:r w:rsidR="0063610F">
        <w:rPr>
          <w:rFonts w:ascii="Calibri" w:hAnsi="Calibri" w:cs="Calibri"/>
          <w:sz w:val="24"/>
          <w:szCs w:val="24"/>
        </w:rPr>
        <w:t xml:space="preserve"> </w:t>
      </w:r>
      <w:r w:rsidR="00482109">
        <w:rPr>
          <w:rFonts w:ascii="Calibri" w:hAnsi="Calibri" w:cs="Calibri"/>
          <w:sz w:val="24"/>
          <w:szCs w:val="24"/>
        </w:rPr>
        <w:t>zakupionego przez Zamawiającego</w:t>
      </w:r>
      <w:r w:rsidR="00482109" w:rsidRPr="00960DE4">
        <w:rPr>
          <w:rFonts w:ascii="Calibri" w:hAnsi="Calibri" w:cs="Calibri"/>
          <w:sz w:val="24"/>
          <w:szCs w:val="24"/>
        </w:rPr>
        <w:t xml:space="preserve"> </w:t>
      </w:r>
      <w:r w:rsidR="00E46044" w:rsidRPr="00960DE4">
        <w:rPr>
          <w:rFonts w:ascii="Calibri" w:hAnsi="Calibri" w:cs="Calibri"/>
          <w:sz w:val="24"/>
          <w:szCs w:val="24"/>
        </w:rPr>
        <w:t>w ramach umowy MPSA 0005741355</w:t>
      </w:r>
      <w:bookmarkEnd w:id="1"/>
      <w:r w:rsidRPr="00960DE4">
        <w:rPr>
          <w:rFonts w:ascii="Calibri" w:hAnsi="Calibri" w:cs="Calibri"/>
          <w:sz w:val="24"/>
          <w:szCs w:val="24"/>
        </w:rPr>
        <w:t>.</w:t>
      </w:r>
    </w:p>
    <w:p w14:paraId="7E04871F" w14:textId="77777777" w:rsidR="00DE5152" w:rsidRPr="00960DE4" w:rsidRDefault="00DE5152" w:rsidP="00960DE4">
      <w:pPr>
        <w:numPr>
          <w:ilvl w:val="0"/>
          <w:numId w:val="1"/>
        </w:numPr>
        <w:spacing w:line="276" w:lineRule="auto"/>
        <w:rPr>
          <w:rFonts w:ascii="Calibri" w:hAnsi="Calibri" w:cs="Calibri"/>
          <w:b/>
          <w:sz w:val="24"/>
          <w:szCs w:val="24"/>
        </w:rPr>
      </w:pPr>
      <w:r w:rsidRPr="00960DE4">
        <w:rPr>
          <w:rFonts w:ascii="Calibri" w:hAnsi="Calibri" w:cs="Calibri"/>
          <w:b/>
          <w:sz w:val="24"/>
          <w:szCs w:val="24"/>
        </w:rPr>
        <w:t>Zakres zamówienia:</w:t>
      </w:r>
    </w:p>
    <w:p w14:paraId="0EC0A11B" w14:textId="4B992074" w:rsidR="00DE5152" w:rsidRPr="00960DE4" w:rsidRDefault="00DE5152" w:rsidP="00C83093">
      <w:pPr>
        <w:spacing w:line="276" w:lineRule="auto"/>
        <w:rPr>
          <w:rFonts w:ascii="Calibri" w:hAnsi="Calibri" w:cs="Calibri"/>
          <w:sz w:val="24"/>
          <w:szCs w:val="24"/>
        </w:rPr>
      </w:pPr>
      <w:r w:rsidRPr="00960DE4">
        <w:rPr>
          <w:rFonts w:ascii="Calibri" w:hAnsi="Calibri" w:cs="Calibri"/>
          <w:sz w:val="24"/>
          <w:szCs w:val="24"/>
        </w:rPr>
        <w:t xml:space="preserve">Przedmiot zamówienia obejmuje dostawę </w:t>
      </w:r>
      <w:r w:rsidR="00960DE4">
        <w:rPr>
          <w:rFonts w:ascii="Calibri" w:hAnsi="Calibri" w:cs="Calibri"/>
          <w:sz w:val="24"/>
          <w:szCs w:val="24"/>
        </w:rPr>
        <w:t>subskrypcji</w:t>
      </w:r>
      <w:r w:rsidRPr="00960DE4">
        <w:rPr>
          <w:rFonts w:ascii="Calibri" w:hAnsi="Calibri" w:cs="Calibri"/>
          <w:sz w:val="24"/>
          <w:szCs w:val="24"/>
        </w:rPr>
        <w:t xml:space="preserve"> Software Assurance – ilość zgodnie z</w:t>
      </w:r>
      <w:r w:rsidR="00DB6BE8">
        <w:rPr>
          <w:rFonts w:ascii="Calibri" w:hAnsi="Calibri" w:cs="Calibri"/>
          <w:sz w:val="24"/>
          <w:szCs w:val="24"/>
        </w:rPr>
        <w:t> </w:t>
      </w:r>
      <w:r w:rsidR="00960DE4">
        <w:rPr>
          <w:rFonts w:ascii="Calibri" w:hAnsi="Calibri" w:cs="Calibri"/>
          <w:sz w:val="24"/>
          <w:szCs w:val="24"/>
        </w:rPr>
        <w:t>T</w:t>
      </w:r>
      <w:r w:rsidRPr="00960DE4">
        <w:rPr>
          <w:rFonts w:ascii="Calibri" w:hAnsi="Calibri" w:cs="Calibri"/>
          <w:sz w:val="24"/>
          <w:szCs w:val="24"/>
        </w:rPr>
        <w:t>abelą 1, na okres 36 miesięcy</w:t>
      </w:r>
      <w:r w:rsidR="00960DE4">
        <w:rPr>
          <w:rFonts w:ascii="Calibri" w:hAnsi="Calibri" w:cs="Calibri"/>
          <w:sz w:val="24"/>
          <w:szCs w:val="24"/>
        </w:rPr>
        <w:t>.</w:t>
      </w:r>
      <w:r w:rsidRPr="00960DE4">
        <w:rPr>
          <w:rFonts w:ascii="Calibri" w:hAnsi="Calibri" w:cs="Calibri"/>
          <w:sz w:val="24"/>
          <w:szCs w:val="24"/>
        </w:rPr>
        <w:br/>
      </w:r>
    </w:p>
    <w:p w14:paraId="5CD06A9C" w14:textId="77777777" w:rsidR="00DE5152" w:rsidRPr="00960DE4" w:rsidRDefault="00DE5152" w:rsidP="00960DE4">
      <w:pPr>
        <w:spacing w:line="276" w:lineRule="auto"/>
        <w:rPr>
          <w:rFonts w:ascii="Calibri" w:hAnsi="Calibri" w:cs="Calibri"/>
          <w:sz w:val="24"/>
          <w:szCs w:val="24"/>
        </w:rPr>
      </w:pPr>
      <w:r w:rsidRPr="00960DE4">
        <w:rPr>
          <w:rFonts w:ascii="Calibri" w:hAnsi="Calibri" w:cs="Calibri"/>
          <w:sz w:val="24"/>
          <w:szCs w:val="24"/>
        </w:rPr>
        <w:t>Tabela 1 – specyfikacja ilościowa zamawianych produktów.</w:t>
      </w:r>
    </w:p>
    <w:tbl>
      <w:tblPr>
        <w:tblW w:w="476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1839"/>
      </w:tblGrid>
      <w:tr w:rsidR="00DE5152" w:rsidRPr="00960DE4" w14:paraId="20387C8F" w14:textId="77777777" w:rsidTr="00DE5152">
        <w:trPr>
          <w:trHeight w:val="588"/>
        </w:trPr>
        <w:tc>
          <w:tcPr>
            <w:tcW w:w="3936" w:type="pct"/>
            <w:tcBorders>
              <w:top w:val="single" w:sz="4" w:space="0" w:color="auto"/>
              <w:left w:val="single" w:sz="4" w:space="0" w:color="auto"/>
              <w:bottom w:val="single" w:sz="4" w:space="0" w:color="auto"/>
              <w:right w:val="single" w:sz="4" w:space="0" w:color="auto"/>
            </w:tcBorders>
            <w:vAlign w:val="center"/>
            <w:hideMark/>
          </w:tcPr>
          <w:p w14:paraId="2F069A04" w14:textId="77777777" w:rsidR="00DE5152" w:rsidRPr="00960DE4" w:rsidRDefault="00DE5152" w:rsidP="00960DE4">
            <w:pPr>
              <w:spacing w:line="276" w:lineRule="auto"/>
              <w:rPr>
                <w:rFonts w:ascii="Calibri" w:hAnsi="Calibri" w:cs="Calibri"/>
                <w:b/>
                <w:bCs/>
                <w:sz w:val="24"/>
                <w:szCs w:val="24"/>
                <w:lang w:val="en-US"/>
              </w:rPr>
            </w:pPr>
            <w:r w:rsidRPr="00960DE4">
              <w:rPr>
                <w:rFonts w:ascii="Calibri" w:hAnsi="Calibri" w:cs="Calibri"/>
                <w:b/>
                <w:bCs/>
                <w:sz w:val="24"/>
                <w:szCs w:val="24"/>
              </w:rPr>
              <w:t>Typ oprogramowania</w:t>
            </w:r>
          </w:p>
        </w:tc>
        <w:tc>
          <w:tcPr>
            <w:tcW w:w="1064" w:type="pct"/>
            <w:tcBorders>
              <w:top w:val="single" w:sz="4" w:space="0" w:color="auto"/>
              <w:left w:val="single" w:sz="4" w:space="0" w:color="auto"/>
              <w:bottom w:val="single" w:sz="4" w:space="0" w:color="auto"/>
              <w:right w:val="single" w:sz="4" w:space="0" w:color="auto"/>
            </w:tcBorders>
            <w:vAlign w:val="center"/>
            <w:hideMark/>
          </w:tcPr>
          <w:p w14:paraId="2B4F673E" w14:textId="77777777" w:rsidR="00DE5152" w:rsidRPr="00960DE4" w:rsidRDefault="00DE5152" w:rsidP="00960DE4">
            <w:pPr>
              <w:spacing w:line="276" w:lineRule="auto"/>
              <w:rPr>
                <w:rFonts w:ascii="Calibri" w:hAnsi="Calibri" w:cs="Calibri"/>
                <w:b/>
                <w:bCs/>
                <w:sz w:val="24"/>
                <w:szCs w:val="24"/>
              </w:rPr>
            </w:pPr>
            <w:r w:rsidRPr="00960DE4">
              <w:rPr>
                <w:rFonts w:ascii="Calibri" w:hAnsi="Calibri" w:cs="Calibri"/>
                <w:b/>
                <w:bCs/>
                <w:sz w:val="24"/>
                <w:szCs w:val="24"/>
              </w:rPr>
              <w:t>Liczba Paczek</w:t>
            </w:r>
          </w:p>
        </w:tc>
      </w:tr>
      <w:tr w:rsidR="00DE5152" w:rsidRPr="00960DE4" w14:paraId="029C9B02" w14:textId="77777777" w:rsidTr="00DE5152">
        <w:trPr>
          <w:trHeight w:val="942"/>
        </w:trPr>
        <w:tc>
          <w:tcPr>
            <w:tcW w:w="3936" w:type="pct"/>
            <w:tcBorders>
              <w:top w:val="single" w:sz="4" w:space="0" w:color="auto"/>
              <w:left w:val="single" w:sz="4" w:space="0" w:color="auto"/>
              <w:bottom w:val="single" w:sz="4" w:space="0" w:color="auto"/>
              <w:right w:val="single" w:sz="4" w:space="0" w:color="auto"/>
            </w:tcBorders>
            <w:vAlign w:val="center"/>
            <w:hideMark/>
          </w:tcPr>
          <w:p w14:paraId="320F34EB" w14:textId="0ED333EE" w:rsidR="00DE5152" w:rsidRPr="00960DE4" w:rsidRDefault="00DE5152" w:rsidP="00960DE4">
            <w:pPr>
              <w:spacing w:line="276" w:lineRule="auto"/>
              <w:rPr>
                <w:rFonts w:ascii="Calibri" w:hAnsi="Calibri" w:cs="Calibri"/>
                <w:sz w:val="24"/>
                <w:szCs w:val="24"/>
                <w:lang w:val="en-US"/>
              </w:rPr>
            </w:pPr>
            <w:r w:rsidRPr="00960DE4">
              <w:rPr>
                <w:rFonts w:ascii="Calibri" w:hAnsi="Calibri" w:cs="Calibri"/>
                <w:sz w:val="24"/>
                <w:szCs w:val="24"/>
                <w:lang w:val="en-US"/>
              </w:rPr>
              <w:t>SQL Server Std Core 2 SftSA</w:t>
            </w:r>
          </w:p>
        </w:tc>
        <w:tc>
          <w:tcPr>
            <w:tcW w:w="1064" w:type="pct"/>
            <w:tcBorders>
              <w:top w:val="single" w:sz="4" w:space="0" w:color="auto"/>
              <w:left w:val="single" w:sz="4" w:space="0" w:color="auto"/>
              <w:bottom w:val="single" w:sz="4" w:space="0" w:color="auto"/>
              <w:right w:val="single" w:sz="4" w:space="0" w:color="auto"/>
            </w:tcBorders>
            <w:vAlign w:val="center"/>
            <w:hideMark/>
          </w:tcPr>
          <w:p w14:paraId="711D0D85" w14:textId="597F16E1" w:rsidR="00DE5152" w:rsidRPr="00960DE4" w:rsidRDefault="00DE5152" w:rsidP="00960DE4">
            <w:pPr>
              <w:spacing w:line="276" w:lineRule="auto"/>
              <w:rPr>
                <w:rFonts w:ascii="Calibri" w:hAnsi="Calibri" w:cs="Calibri"/>
                <w:sz w:val="24"/>
                <w:szCs w:val="24"/>
              </w:rPr>
            </w:pPr>
            <w:r w:rsidRPr="00960DE4">
              <w:rPr>
                <w:rFonts w:ascii="Calibri" w:hAnsi="Calibri" w:cs="Calibri"/>
                <w:sz w:val="24"/>
                <w:szCs w:val="24"/>
              </w:rPr>
              <w:t>2</w:t>
            </w:r>
          </w:p>
        </w:tc>
      </w:tr>
    </w:tbl>
    <w:p w14:paraId="4CF36096" w14:textId="77777777" w:rsidR="00DE5152" w:rsidRPr="00960DE4" w:rsidRDefault="00DE5152" w:rsidP="00960DE4">
      <w:pPr>
        <w:spacing w:line="276" w:lineRule="auto"/>
        <w:rPr>
          <w:rFonts w:ascii="Calibri" w:hAnsi="Calibri" w:cs="Calibri"/>
          <w:sz w:val="24"/>
          <w:szCs w:val="24"/>
        </w:rPr>
      </w:pPr>
    </w:p>
    <w:p w14:paraId="2FCD3190" w14:textId="77777777" w:rsidR="00DE5152" w:rsidRPr="00960DE4" w:rsidRDefault="00DE5152" w:rsidP="00960DE4">
      <w:pPr>
        <w:numPr>
          <w:ilvl w:val="0"/>
          <w:numId w:val="1"/>
        </w:numPr>
        <w:spacing w:line="276" w:lineRule="auto"/>
        <w:rPr>
          <w:rFonts w:ascii="Calibri" w:hAnsi="Calibri" w:cs="Calibri"/>
          <w:b/>
          <w:bCs/>
          <w:iCs/>
          <w:sz w:val="24"/>
          <w:szCs w:val="24"/>
        </w:rPr>
      </w:pPr>
      <w:bookmarkStart w:id="2" w:name="_Toc239226819"/>
      <w:bookmarkStart w:id="3" w:name="_Toc346008750"/>
      <w:bookmarkStart w:id="4" w:name="_Toc349914276"/>
      <w:r w:rsidRPr="00960DE4">
        <w:rPr>
          <w:rFonts w:ascii="Calibri" w:hAnsi="Calibri" w:cs="Calibri"/>
          <w:b/>
          <w:bCs/>
          <w:iCs/>
          <w:sz w:val="24"/>
          <w:szCs w:val="24"/>
        </w:rPr>
        <w:t xml:space="preserve"> Wymagania ogólne</w:t>
      </w:r>
      <w:bookmarkEnd w:id="2"/>
      <w:bookmarkEnd w:id="3"/>
      <w:bookmarkEnd w:id="4"/>
      <w:r w:rsidRPr="00960DE4">
        <w:rPr>
          <w:rFonts w:ascii="Calibri" w:hAnsi="Calibri" w:cs="Calibri"/>
          <w:b/>
          <w:bCs/>
          <w:iCs/>
          <w:sz w:val="24"/>
          <w:szCs w:val="24"/>
        </w:rPr>
        <w:t xml:space="preserve"> </w:t>
      </w:r>
    </w:p>
    <w:p w14:paraId="25458EF5" w14:textId="1ACCF032" w:rsidR="00DE5152" w:rsidRPr="00960DE4" w:rsidRDefault="00DE5152" w:rsidP="00960DE4">
      <w:pPr>
        <w:numPr>
          <w:ilvl w:val="0"/>
          <w:numId w:val="3"/>
        </w:numPr>
        <w:spacing w:line="276" w:lineRule="auto"/>
        <w:rPr>
          <w:rFonts w:ascii="Calibri" w:hAnsi="Calibri" w:cs="Calibri"/>
          <w:sz w:val="24"/>
          <w:szCs w:val="24"/>
        </w:rPr>
      </w:pPr>
      <w:r w:rsidRPr="00960DE4">
        <w:rPr>
          <w:rFonts w:ascii="Calibri" w:hAnsi="Calibri" w:cs="Calibri"/>
          <w:sz w:val="24"/>
          <w:szCs w:val="24"/>
        </w:rPr>
        <w:t>Wykonawca umożliwi aktualizacje oprogramowania do najnowszej dostępnej wersji oraz zapewni wsparcie techniczne - całodobową pomoc techniczną (telefonicznie oraz za pośrednictwem strony internetowej producenta), w zakresie pomocy przy rozwiązywaniu problemów.</w:t>
      </w:r>
    </w:p>
    <w:p w14:paraId="788A0E43" w14:textId="77777777" w:rsidR="00DE5152" w:rsidRPr="00960DE4" w:rsidRDefault="00DE5152" w:rsidP="00960DE4">
      <w:pPr>
        <w:numPr>
          <w:ilvl w:val="0"/>
          <w:numId w:val="3"/>
        </w:numPr>
        <w:spacing w:line="276" w:lineRule="auto"/>
        <w:rPr>
          <w:rFonts w:ascii="Calibri" w:hAnsi="Calibri" w:cs="Calibri"/>
          <w:sz w:val="24"/>
          <w:szCs w:val="24"/>
        </w:rPr>
      </w:pPr>
      <w:r w:rsidRPr="00960DE4">
        <w:rPr>
          <w:rFonts w:ascii="Calibri" w:hAnsi="Calibri" w:cs="Calibri"/>
          <w:sz w:val="24"/>
          <w:szCs w:val="24"/>
        </w:rPr>
        <w:t>Wykonawca zapewni dostęp do spersonalizowanej strony pozwalającej upoważnionym osobom ze strony Zamawiającego na:</w:t>
      </w:r>
    </w:p>
    <w:p w14:paraId="6352288F" w14:textId="77777777" w:rsidR="00DE5152" w:rsidRPr="00960DE4" w:rsidRDefault="00DE5152" w:rsidP="00960DE4">
      <w:pPr>
        <w:numPr>
          <w:ilvl w:val="0"/>
          <w:numId w:val="4"/>
        </w:numPr>
        <w:spacing w:line="276" w:lineRule="auto"/>
        <w:rPr>
          <w:rFonts w:ascii="Calibri" w:hAnsi="Calibri" w:cs="Calibri"/>
          <w:sz w:val="24"/>
          <w:szCs w:val="24"/>
        </w:rPr>
      </w:pPr>
      <w:r w:rsidRPr="002D408C">
        <w:rPr>
          <w:rFonts w:ascii="Calibri" w:hAnsi="Calibri" w:cs="Calibri"/>
          <w:sz w:val="24"/>
          <w:szCs w:val="24"/>
        </w:rPr>
        <w:t>Pobieranie zakupionego oprogramowania</w:t>
      </w:r>
      <w:r w:rsidRPr="00960DE4">
        <w:rPr>
          <w:rFonts w:ascii="Calibri" w:hAnsi="Calibri" w:cs="Calibri"/>
          <w:sz w:val="24"/>
          <w:szCs w:val="24"/>
        </w:rPr>
        <w:t>,</w:t>
      </w:r>
    </w:p>
    <w:p w14:paraId="61EAD87A" w14:textId="77777777" w:rsidR="00DE5152" w:rsidRPr="00960DE4" w:rsidRDefault="00DE5152" w:rsidP="00960DE4">
      <w:pPr>
        <w:numPr>
          <w:ilvl w:val="0"/>
          <w:numId w:val="4"/>
        </w:numPr>
        <w:spacing w:line="276" w:lineRule="auto"/>
        <w:rPr>
          <w:rFonts w:ascii="Calibri" w:hAnsi="Calibri" w:cs="Calibri"/>
          <w:sz w:val="24"/>
          <w:szCs w:val="24"/>
        </w:rPr>
      </w:pPr>
      <w:r w:rsidRPr="00960DE4">
        <w:rPr>
          <w:rFonts w:ascii="Calibri" w:hAnsi="Calibri" w:cs="Calibri"/>
          <w:sz w:val="24"/>
          <w:szCs w:val="24"/>
        </w:rPr>
        <w:t>Pobieranie kluczy aktywacyjnych do zakupionego oprogramowania,</w:t>
      </w:r>
    </w:p>
    <w:p w14:paraId="097FBB0E" w14:textId="77777777" w:rsidR="00DE5152" w:rsidRPr="00960DE4" w:rsidRDefault="00DE5152" w:rsidP="00960DE4">
      <w:pPr>
        <w:numPr>
          <w:ilvl w:val="0"/>
          <w:numId w:val="4"/>
        </w:numPr>
        <w:spacing w:line="276" w:lineRule="auto"/>
        <w:rPr>
          <w:rFonts w:ascii="Calibri" w:hAnsi="Calibri" w:cs="Calibri"/>
          <w:sz w:val="24"/>
          <w:szCs w:val="24"/>
        </w:rPr>
      </w:pPr>
      <w:r w:rsidRPr="00960DE4">
        <w:rPr>
          <w:rFonts w:ascii="Calibri" w:hAnsi="Calibri" w:cs="Calibri"/>
          <w:sz w:val="24"/>
          <w:szCs w:val="24"/>
        </w:rPr>
        <w:t>Sprawdzanie liczby zakupionych licencji w wykazie zakupionych produktów.</w:t>
      </w:r>
    </w:p>
    <w:p w14:paraId="59C3CF6A" w14:textId="77777777" w:rsidR="00DE5152" w:rsidRPr="00960DE4" w:rsidRDefault="00DE5152" w:rsidP="00960DE4">
      <w:pPr>
        <w:numPr>
          <w:ilvl w:val="0"/>
          <w:numId w:val="3"/>
        </w:numPr>
        <w:spacing w:line="276" w:lineRule="auto"/>
        <w:rPr>
          <w:rFonts w:ascii="Calibri" w:hAnsi="Calibri" w:cs="Calibri"/>
          <w:sz w:val="24"/>
          <w:szCs w:val="24"/>
        </w:rPr>
      </w:pPr>
      <w:r w:rsidRPr="00960DE4">
        <w:rPr>
          <w:rFonts w:ascii="Calibri" w:hAnsi="Calibri" w:cs="Calibri"/>
          <w:sz w:val="24"/>
          <w:szCs w:val="24"/>
        </w:rPr>
        <w:t>Jeżeli nowa wersja produktu, tj. oprogramowanie MS SQL Server 2019, zawierać będzie bardziej restrykcyjne prawa do używania niż wersja, która była aktualna na dzień złożenia oferty, te bardziej restrykcyjne prawa do używania nie będą miały zastosowania do korzystania z tego produktu przez Zamawiającego.</w:t>
      </w:r>
    </w:p>
    <w:p w14:paraId="47F8FC3C" w14:textId="3976F28E" w:rsidR="00DE5152" w:rsidRPr="00960DE4" w:rsidRDefault="002D408C" w:rsidP="00960DE4">
      <w:pPr>
        <w:numPr>
          <w:ilvl w:val="0"/>
          <w:numId w:val="3"/>
        </w:numPr>
        <w:spacing w:line="276" w:lineRule="auto"/>
        <w:rPr>
          <w:rFonts w:ascii="Calibri" w:hAnsi="Calibri" w:cs="Calibri"/>
          <w:sz w:val="24"/>
          <w:szCs w:val="24"/>
        </w:rPr>
      </w:pPr>
      <w:r>
        <w:rPr>
          <w:rFonts w:ascii="Calibri" w:hAnsi="Calibri" w:cs="Calibri"/>
          <w:sz w:val="24"/>
          <w:szCs w:val="24"/>
        </w:rPr>
        <w:t>Przedłużone</w:t>
      </w:r>
      <w:r w:rsidRPr="00960DE4">
        <w:rPr>
          <w:rFonts w:ascii="Calibri" w:hAnsi="Calibri" w:cs="Calibri"/>
          <w:sz w:val="24"/>
          <w:szCs w:val="24"/>
        </w:rPr>
        <w:t xml:space="preserve"> </w:t>
      </w:r>
      <w:r w:rsidR="00DE5152" w:rsidRPr="00960DE4">
        <w:rPr>
          <w:rFonts w:ascii="Calibri" w:hAnsi="Calibri" w:cs="Calibri"/>
          <w:sz w:val="24"/>
          <w:szCs w:val="24"/>
        </w:rPr>
        <w:t xml:space="preserve">przez Wykonawcę </w:t>
      </w:r>
      <w:r w:rsidR="00960DE4">
        <w:rPr>
          <w:rFonts w:ascii="Calibri" w:hAnsi="Calibri" w:cs="Calibri"/>
          <w:sz w:val="24"/>
          <w:szCs w:val="24"/>
        </w:rPr>
        <w:t>subskrypcje</w:t>
      </w:r>
      <w:r w:rsidR="00DE5152" w:rsidRPr="00960DE4">
        <w:rPr>
          <w:rFonts w:ascii="Calibri" w:hAnsi="Calibri" w:cs="Calibri"/>
          <w:sz w:val="24"/>
          <w:szCs w:val="24"/>
        </w:rPr>
        <w:t xml:space="preserve"> muszą pochodzić z legalnych źródeł oraz </w:t>
      </w:r>
      <w:r w:rsidRPr="00C83093">
        <w:rPr>
          <w:rFonts w:ascii="Calibri" w:hAnsi="Calibri" w:cs="Calibri"/>
          <w:sz w:val="24"/>
          <w:szCs w:val="24"/>
        </w:rPr>
        <w:t>powinny zawierać</w:t>
      </w:r>
      <w:r w:rsidR="00DE5152" w:rsidRPr="00960DE4">
        <w:rPr>
          <w:rFonts w:ascii="Calibri" w:hAnsi="Calibri" w:cs="Calibri"/>
          <w:sz w:val="24"/>
          <w:szCs w:val="24"/>
        </w:rPr>
        <w:t xml:space="preserve"> wszystki</w:t>
      </w:r>
      <w:r>
        <w:rPr>
          <w:rFonts w:ascii="Calibri" w:hAnsi="Calibri" w:cs="Calibri"/>
          <w:sz w:val="24"/>
          <w:szCs w:val="24"/>
        </w:rPr>
        <w:t>e</w:t>
      </w:r>
      <w:r w:rsidR="00DE5152" w:rsidRPr="00960DE4">
        <w:rPr>
          <w:rFonts w:ascii="Calibri" w:hAnsi="Calibri" w:cs="Calibri"/>
          <w:sz w:val="24"/>
          <w:szCs w:val="24"/>
        </w:rPr>
        <w:t xml:space="preserve"> składniki niezbędn</w:t>
      </w:r>
      <w:r>
        <w:rPr>
          <w:rFonts w:ascii="Calibri" w:hAnsi="Calibri" w:cs="Calibri"/>
          <w:sz w:val="24"/>
          <w:szCs w:val="24"/>
        </w:rPr>
        <w:t>e</w:t>
      </w:r>
      <w:r w:rsidR="00DE5152" w:rsidRPr="00960DE4">
        <w:rPr>
          <w:rFonts w:ascii="Calibri" w:hAnsi="Calibri" w:cs="Calibri"/>
          <w:sz w:val="24"/>
          <w:szCs w:val="24"/>
        </w:rPr>
        <w:t xml:space="preserve"> do potwierdzenia legalności ich </w:t>
      </w:r>
      <w:r w:rsidR="00DE5152" w:rsidRPr="00960DE4">
        <w:rPr>
          <w:rFonts w:ascii="Calibri" w:hAnsi="Calibri" w:cs="Calibri"/>
          <w:sz w:val="24"/>
          <w:szCs w:val="24"/>
        </w:rPr>
        <w:lastRenderedPageBreak/>
        <w:t>pochodzenia (np.: certyfikat autentyczności, kod aktywacyjny wraz z instrukcją aktywacji, wpis na stronie producenta oprogramowania, itp.).</w:t>
      </w:r>
    </w:p>
    <w:p w14:paraId="433CD1B7" w14:textId="6B615908" w:rsidR="00ED7688" w:rsidRPr="00960DE4" w:rsidRDefault="00960DE4" w:rsidP="00960DE4">
      <w:pPr>
        <w:numPr>
          <w:ilvl w:val="0"/>
          <w:numId w:val="3"/>
        </w:numPr>
        <w:spacing w:line="276" w:lineRule="auto"/>
        <w:rPr>
          <w:rFonts w:ascii="Calibri" w:hAnsi="Calibri" w:cs="Calibri"/>
          <w:sz w:val="24"/>
          <w:szCs w:val="24"/>
        </w:rPr>
      </w:pPr>
      <w:r>
        <w:rPr>
          <w:rFonts w:ascii="Calibri" w:hAnsi="Calibri" w:cs="Calibri"/>
          <w:sz w:val="24"/>
          <w:szCs w:val="24"/>
        </w:rPr>
        <w:t>Subskrypcja</w:t>
      </w:r>
      <w:r w:rsidR="00DE5152" w:rsidRPr="00960DE4">
        <w:rPr>
          <w:rFonts w:ascii="Calibri" w:hAnsi="Calibri" w:cs="Calibri"/>
          <w:sz w:val="24"/>
          <w:szCs w:val="24"/>
        </w:rPr>
        <w:t xml:space="preserve"> musi zapewniać możliwość korzystania z poprzednich wersji </w:t>
      </w:r>
      <w:r w:rsidR="0063610F">
        <w:rPr>
          <w:rFonts w:ascii="Calibri" w:hAnsi="Calibri" w:cs="Calibri"/>
          <w:sz w:val="24"/>
          <w:szCs w:val="24"/>
        </w:rPr>
        <w:t>zakupionego</w:t>
      </w:r>
      <w:r w:rsidR="0063610F" w:rsidRPr="00960DE4">
        <w:rPr>
          <w:rFonts w:ascii="Calibri" w:hAnsi="Calibri" w:cs="Calibri"/>
          <w:sz w:val="24"/>
          <w:szCs w:val="24"/>
        </w:rPr>
        <w:t xml:space="preserve"> </w:t>
      </w:r>
      <w:r w:rsidR="00DE5152" w:rsidRPr="00960DE4">
        <w:rPr>
          <w:rFonts w:ascii="Calibri" w:hAnsi="Calibri" w:cs="Calibri"/>
          <w:sz w:val="24"/>
          <w:szCs w:val="24"/>
        </w:rPr>
        <w:t>oprogramowania.</w:t>
      </w:r>
    </w:p>
    <w:sectPr w:rsidR="00ED7688" w:rsidRPr="00960DE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DC73F" w14:textId="77777777" w:rsidR="007B70CC" w:rsidRDefault="007B70CC" w:rsidP="00960DE4">
      <w:pPr>
        <w:spacing w:after="0" w:line="240" w:lineRule="auto"/>
      </w:pPr>
      <w:r>
        <w:separator/>
      </w:r>
    </w:p>
  </w:endnote>
  <w:endnote w:type="continuationSeparator" w:id="0">
    <w:p w14:paraId="63D237B0" w14:textId="77777777" w:rsidR="007B70CC" w:rsidRDefault="007B70CC" w:rsidP="0096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7F618" w14:textId="77777777" w:rsidR="007B70CC" w:rsidRDefault="007B70CC" w:rsidP="00960DE4">
      <w:pPr>
        <w:spacing w:after="0" w:line="240" w:lineRule="auto"/>
      </w:pPr>
      <w:r>
        <w:separator/>
      </w:r>
    </w:p>
  </w:footnote>
  <w:footnote w:type="continuationSeparator" w:id="0">
    <w:p w14:paraId="78AB2389" w14:textId="77777777" w:rsidR="007B70CC" w:rsidRDefault="007B70CC" w:rsidP="0096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9C95" w14:textId="55D09948" w:rsidR="00960DE4" w:rsidRDefault="00960DE4">
    <w:pPr>
      <w:pStyle w:val="Nagwek"/>
    </w:pPr>
    <w:r>
      <w:rPr>
        <w:noProof/>
      </w:rPr>
      <w:drawing>
        <wp:anchor distT="0" distB="0" distL="114300" distR="114300" simplePos="0" relativeHeight="251659264" behindDoc="0" locked="0" layoutInCell="1" allowOverlap="1" wp14:anchorId="3E953C4B" wp14:editId="68A46D90">
          <wp:simplePos x="0" y="0"/>
          <wp:positionH relativeFrom="column">
            <wp:posOffset>-143123</wp:posOffset>
          </wp:positionH>
          <wp:positionV relativeFrom="paragraph">
            <wp:posOffset>-183515</wp:posOffset>
          </wp:positionV>
          <wp:extent cx="1192530" cy="501650"/>
          <wp:effectExtent l="0" t="0" r="7620" b="0"/>
          <wp:wrapNone/>
          <wp:docPr id="6" name="Obraz 6" descr="Logo Polskiej Agencji Rozwoju Przedsiębiorczości. Czerwony znaczek z wizerunkiem husarii, trzy skrzydelka i szary tekst obok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Polskiej Agencji Rozwoju Przedsiębiorczości. Czerwony znaczek z wizerunkiem husarii, trzy skrzydelka i szary tekst obok PARP Grupa PFR"/>
                  <pic:cNvPicPr>
                    <a:picLocks noChangeAspect="1" noChangeArrowheads="1"/>
                  </pic:cNvPicPr>
                </pic:nvPicPr>
                <pic:blipFill>
                  <a:blip r:embed="rId1">
                    <a:extLst>
                      <a:ext uri="{28A0092B-C50C-407E-A947-70E740481C1C}">
                        <a14:useLocalDpi xmlns:a14="http://schemas.microsoft.com/office/drawing/2010/main" val="0"/>
                      </a:ext>
                    </a:extLst>
                  </a:blip>
                  <a:srcRect l="12016" t="18761" r="9792" b="21686"/>
                  <a:stretch>
                    <a:fillRect/>
                  </a:stretch>
                </pic:blipFill>
                <pic:spPr bwMode="auto">
                  <a:xfrm>
                    <a:off x="0" y="0"/>
                    <a:ext cx="1192530" cy="501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C1E0D"/>
    <w:multiLevelType w:val="hybridMultilevel"/>
    <w:tmpl w:val="E1FAC8CA"/>
    <w:lvl w:ilvl="0" w:tplc="04150019">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2B9B0668"/>
    <w:multiLevelType w:val="hybridMultilevel"/>
    <w:tmpl w:val="8E98F0F0"/>
    <w:lvl w:ilvl="0" w:tplc="B17C8A98">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52943BD0"/>
    <w:multiLevelType w:val="hybridMultilevel"/>
    <w:tmpl w:val="33140720"/>
    <w:lvl w:ilvl="0" w:tplc="CFB6123E">
      <w:start w:val="1"/>
      <w:numFmt w:val="decimal"/>
      <w:lvlText w:val="%1)"/>
      <w:lvlJc w:val="left"/>
      <w:pPr>
        <w:ind w:left="720" w:hanging="360"/>
      </w:pPr>
      <w:rPr>
        <w:b/>
      </w:rPr>
    </w:lvl>
    <w:lvl w:ilvl="1" w:tplc="264451D8">
      <w:start w:val="5"/>
      <w:numFmt w:val="bullet"/>
      <w:lvlText w:val="•"/>
      <w:lvlJc w:val="left"/>
      <w:pPr>
        <w:ind w:left="1788" w:hanging="708"/>
      </w:pPr>
      <w:rPr>
        <w:rFonts w:ascii="Calibri" w:eastAsia="Times New Roman" w:hAnsi="Calibri" w:cs="Calibr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326254F"/>
    <w:multiLevelType w:val="hybridMultilevel"/>
    <w:tmpl w:val="F3FA4C28"/>
    <w:lvl w:ilvl="0" w:tplc="10E2296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461965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56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9629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4998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C6"/>
    <w:rsid w:val="00001710"/>
    <w:rsid w:val="00107F2E"/>
    <w:rsid w:val="0021323B"/>
    <w:rsid w:val="0025349F"/>
    <w:rsid w:val="002D408C"/>
    <w:rsid w:val="002F770C"/>
    <w:rsid w:val="00342E01"/>
    <w:rsid w:val="003A1BAE"/>
    <w:rsid w:val="004613C6"/>
    <w:rsid w:val="00482109"/>
    <w:rsid w:val="004C5DDC"/>
    <w:rsid w:val="005033A4"/>
    <w:rsid w:val="0053696C"/>
    <w:rsid w:val="005715BF"/>
    <w:rsid w:val="0063610F"/>
    <w:rsid w:val="0073254B"/>
    <w:rsid w:val="007B0F5A"/>
    <w:rsid w:val="007B70CC"/>
    <w:rsid w:val="0081407D"/>
    <w:rsid w:val="00960DE4"/>
    <w:rsid w:val="00AF196E"/>
    <w:rsid w:val="00B83AB5"/>
    <w:rsid w:val="00C34025"/>
    <w:rsid w:val="00C83093"/>
    <w:rsid w:val="00CB14FB"/>
    <w:rsid w:val="00DB6BE8"/>
    <w:rsid w:val="00DE5152"/>
    <w:rsid w:val="00E46044"/>
    <w:rsid w:val="00ED7688"/>
    <w:rsid w:val="00FE0BDB"/>
    <w:rsid w:val="00FE6D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A6712"/>
  <w15:chartTrackingRefBased/>
  <w15:docId w15:val="{10D179A0-7E7D-4531-B31F-9E067D4B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61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1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13C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13C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13C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13C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13C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13C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13C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13C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13C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13C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13C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13C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13C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13C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13C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13C6"/>
    <w:rPr>
      <w:rFonts w:eastAsiaTheme="majorEastAsia" w:cstheme="majorBidi"/>
      <w:color w:val="272727" w:themeColor="text1" w:themeTint="D8"/>
    </w:rPr>
  </w:style>
  <w:style w:type="paragraph" w:styleId="Tytu">
    <w:name w:val="Title"/>
    <w:basedOn w:val="Normalny"/>
    <w:next w:val="Normalny"/>
    <w:link w:val="TytuZnak"/>
    <w:uiPriority w:val="10"/>
    <w:qFormat/>
    <w:rsid w:val="00461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13C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13C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13C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13C6"/>
    <w:pPr>
      <w:spacing w:before="160"/>
      <w:jc w:val="center"/>
    </w:pPr>
    <w:rPr>
      <w:i/>
      <w:iCs/>
      <w:color w:val="404040" w:themeColor="text1" w:themeTint="BF"/>
    </w:rPr>
  </w:style>
  <w:style w:type="character" w:customStyle="1" w:styleId="CytatZnak">
    <w:name w:val="Cytat Znak"/>
    <w:basedOn w:val="Domylnaczcionkaakapitu"/>
    <w:link w:val="Cytat"/>
    <w:uiPriority w:val="29"/>
    <w:rsid w:val="004613C6"/>
    <w:rPr>
      <w:i/>
      <w:iCs/>
      <w:color w:val="404040" w:themeColor="text1" w:themeTint="BF"/>
    </w:rPr>
  </w:style>
  <w:style w:type="paragraph" w:styleId="Akapitzlist">
    <w:name w:val="List Paragraph"/>
    <w:basedOn w:val="Normalny"/>
    <w:uiPriority w:val="34"/>
    <w:qFormat/>
    <w:rsid w:val="004613C6"/>
    <w:pPr>
      <w:ind w:left="720"/>
      <w:contextualSpacing/>
    </w:pPr>
  </w:style>
  <w:style w:type="character" w:styleId="Wyrnienieintensywne">
    <w:name w:val="Intense Emphasis"/>
    <w:basedOn w:val="Domylnaczcionkaakapitu"/>
    <w:uiPriority w:val="21"/>
    <w:qFormat/>
    <w:rsid w:val="004613C6"/>
    <w:rPr>
      <w:i/>
      <w:iCs/>
      <w:color w:val="0F4761" w:themeColor="accent1" w:themeShade="BF"/>
    </w:rPr>
  </w:style>
  <w:style w:type="paragraph" w:styleId="Cytatintensywny">
    <w:name w:val="Intense Quote"/>
    <w:basedOn w:val="Normalny"/>
    <w:next w:val="Normalny"/>
    <w:link w:val="CytatintensywnyZnak"/>
    <w:uiPriority w:val="30"/>
    <w:qFormat/>
    <w:rsid w:val="00461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13C6"/>
    <w:rPr>
      <w:i/>
      <w:iCs/>
      <w:color w:val="0F4761" w:themeColor="accent1" w:themeShade="BF"/>
    </w:rPr>
  </w:style>
  <w:style w:type="character" w:styleId="Odwoanieintensywne">
    <w:name w:val="Intense Reference"/>
    <w:basedOn w:val="Domylnaczcionkaakapitu"/>
    <w:uiPriority w:val="32"/>
    <w:qFormat/>
    <w:rsid w:val="004613C6"/>
    <w:rPr>
      <w:b/>
      <w:bCs/>
      <w:smallCaps/>
      <w:color w:val="0F4761" w:themeColor="accent1" w:themeShade="BF"/>
      <w:spacing w:val="5"/>
    </w:rPr>
  </w:style>
  <w:style w:type="paragraph" w:styleId="Nagwek">
    <w:name w:val="header"/>
    <w:basedOn w:val="Normalny"/>
    <w:link w:val="NagwekZnak"/>
    <w:uiPriority w:val="99"/>
    <w:unhideWhenUsed/>
    <w:rsid w:val="00960D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0DE4"/>
  </w:style>
  <w:style w:type="paragraph" w:styleId="Stopka">
    <w:name w:val="footer"/>
    <w:basedOn w:val="Normalny"/>
    <w:link w:val="StopkaZnak"/>
    <w:uiPriority w:val="99"/>
    <w:unhideWhenUsed/>
    <w:rsid w:val="00960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0DE4"/>
  </w:style>
  <w:style w:type="paragraph" w:styleId="Poprawka">
    <w:name w:val="Revision"/>
    <w:hidden/>
    <w:uiPriority w:val="99"/>
    <w:semiHidden/>
    <w:rsid w:val="002F770C"/>
    <w:pPr>
      <w:spacing w:after="0" w:line="240" w:lineRule="auto"/>
    </w:pPr>
  </w:style>
  <w:style w:type="character" w:styleId="Odwoaniedokomentarza">
    <w:name w:val="annotation reference"/>
    <w:basedOn w:val="Domylnaczcionkaakapitu"/>
    <w:uiPriority w:val="99"/>
    <w:semiHidden/>
    <w:unhideWhenUsed/>
    <w:rsid w:val="002D408C"/>
    <w:rPr>
      <w:sz w:val="16"/>
      <w:szCs w:val="16"/>
    </w:rPr>
  </w:style>
  <w:style w:type="paragraph" w:styleId="Tekstkomentarza">
    <w:name w:val="annotation text"/>
    <w:basedOn w:val="Normalny"/>
    <w:link w:val="TekstkomentarzaZnak"/>
    <w:uiPriority w:val="99"/>
    <w:unhideWhenUsed/>
    <w:rsid w:val="002D408C"/>
    <w:pPr>
      <w:spacing w:line="240" w:lineRule="auto"/>
    </w:pPr>
    <w:rPr>
      <w:sz w:val="20"/>
      <w:szCs w:val="20"/>
    </w:rPr>
  </w:style>
  <w:style w:type="character" w:customStyle="1" w:styleId="TekstkomentarzaZnak">
    <w:name w:val="Tekst komentarza Znak"/>
    <w:basedOn w:val="Domylnaczcionkaakapitu"/>
    <w:link w:val="Tekstkomentarza"/>
    <w:uiPriority w:val="99"/>
    <w:rsid w:val="002D408C"/>
    <w:rPr>
      <w:sz w:val="20"/>
      <w:szCs w:val="20"/>
    </w:rPr>
  </w:style>
  <w:style w:type="paragraph" w:styleId="Tematkomentarza">
    <w:name w:val="annotation subject"/>
    <w:basedOn w:val="Tekstkomentarza"/>
    <w:next w:val="Tekstkomentarza"/>
    <w:link w:val="TematkomentarzaZnak"/>
    <w:uiPriority w:val="99"/>
    <w:semiHidden/>
    <w:unhideWhenUsed/>
    <w:rsid w:val="002D408C"/>
    <w:rPr>
      <w:b/>
      <w:bCs/>
    </w:rPr>
  </w:style>
  <w:style w:type="character" w:customStyle="1" w:styleId="TematkomentarzaZnak">
    <w:name w:val="Temat komentarza Znak"/>
    <w:basedOn w:val="TekstkomentarzaZnak"/>
    <w:link w:val="Tematkomentarza"/>
    <w:uiPriority w:val="99"/>
    <w:semiHidden/>
    <w:rsid w:val="002D408C"/>
    <w:rPr>
      <w:b/>
      <w:bCs/>
      <w:sz w:val="20"/>
      <w:szCs w:val="20"/>
    </w:rPr>
  </w:style>
  <w:style w:type="paragraph" w:styleId="Tekstdymka">
    <w:name w:val="Balloon Text"/>
    <w:basedOn w:val="Normalny"/>
    <w:link w:val="TekstdymkaZnak"/>
    <w:uiPriority w:val="99"/>
    <w:semiHidden/>
    <w:unhideWhenUsed/>
    <w:rsid w:val="000017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1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968769">
      <w:bodyDiv w:val="1"/>
      <w:marLeft w:val="0"/>
      <w:marRight w:val="0"/>
      <w:marTop w:val="0"/>
      <w:marBottom w:val="0"/>
      <w:divBdr>
        <w:top w:val="none" w:sz="0" w:space="0" w:color="auto"/>
        <w:left w:val="none" w:sz="0" w:space="0" w:color="auto"/>
        <w:bottom w:val="none" w:sz="0" w:space="0" w:color="auto"/>
        <w:right w:val="none" w:sz="0" w:space="0" w:color="auto"/>
      </w:divBdr>
    </w:div>
    <w:div w:id="19625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269</Words>
  <Characters>1617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Lipiński Marcin</dc:creator>
  <cp:keywords/>
  <dc:description/>
  <cp:lastModifiedBy>Kozina Tomasz</cp:lastModifiedBy>
  <cp:revision>5</cp:revision>
  <dcterms:created xsi:type="dcterms:W3CDTF">2024-10-08T09:28:00Z</dcterms:created>
  <dcterms:modified xsi:type="dcterms:W3CDTF">2024-10-09T11:08:00Z</dcterms:modified>
</cp:coreProperties>
</file>